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Hans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Hans"/>
        </w:rPr>
        <w:t>物流与供应链管理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Hans"/>
        </w:rPr>
        <w:t>读书笔记</w:t>
      </w:r>
    </w:p>
    <w:p>
      <w:pPr>
        <w:jc w:val="both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——</w:t>
      </w:r>
      <w:r>
        <w:rPr>
          <w:rFonts w:hint="eastAsia"/>
          <w:b/>
          <w:bCs/>
          <w:sz w:val="24"/>
          <w:szCs w:val="24"/>
          <w:lang w:val="en-US" w:eastAsia="zh-Hans"/>
        </w:rPr>
        <w:t>供应链管理</w:t>
      </w:r>
    </w:p>
    <w:p>
      <w:pPr>
        <w:ind w:firstLine="42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对于供应链的概念至今仍未形成统一的定义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我国给出的定义是“生产及流通过程中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涉及将产品或服务提供给最终用户所形成的网链结构”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我认为供应链是一个大型商品生产过程中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分成若干零部件由不同的企业合力合作完成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各企业协同制造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互惠互利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2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供应链的管理我认为是一件非常有趣的事情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介于他的复杂性和动态性来说他对市场的需求是非常敏感的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我们不仅要对市场需求的变化及时敏捷地做出调整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还要对市场的发展趋势来进行预测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进行提前规划来面对有可能发生的市场情况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供应链之间产品的运输与流通似乎与物流十分相似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但实际上物流管理和供应链管理是有本质上的区别的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物流管理的致力于用最低的成本产出最优质的物流服务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而供应链管理则注重提升客户价值和客户满意度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获取供应链整体竞争优势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所以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物流管理是供应链管理的一个子集或子系统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同时他也是供应链管理的核心内容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做好了物流管理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对于提高供应链的竞争力具有举足轻重的作用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20"/>
        <w:jc w:val="both"/>
        <w:rPr>
          <w:rFonts w:hint="default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供应链的管理对于我国的企业和市场来说都是一个挑战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我国一直在强调深化供给侧的改革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是因为拥有一个强有力的供应链就可实现企业的长期稳定发展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一个好的供应链给市场提供稳定的产出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并将产品成本降到最低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例如美国福特的汽车制造工厂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他从一开始的纵向一体化模式中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建立自己的下游的铁厂和钢厂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甚至建立了自己的牧羊场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产的羊毛用于生产汽车使用的坐垫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福特公司将下游的产业布置的如此完善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一辆汽车繁琐复杂的制造几乎它可以独揽全部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他的利润因此也是其他汽车企业如通用企业难以企及的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但就于目前市场的强烈竞争下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福特公司采用的纵向一体化模式已经不再适用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他所需要的投资金额巨大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涉及产业繁杂竞争压力来自各方面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没有强大的资金实力很难控制住局面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现在流行的是供应链全球化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供应链敏捷化以及供应链绿色化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</w:p>
    <w:p>
      <w:pPr>
        <w:ind w:firstLine="420"/>
        <w:jc w:val="both"/>
        <w:rPr>
          <w:rFonts w:hint="eastAsia"/>
          <w:b w:val="0"/>
          <w:bCs w:val="0"/>
          <w:sz w:val="21"/>
          <w:szCs w:val="21"/>
          <w:lang w:val="en-US" w:eastAsia="zh-Hans"/>
        </w:rPr>
      </w:pPr>
      <w:r>
        <w:rPr>
          <w:rFonts w:hint="eastAsia"/>
          <w:b w:val="0"/>
          <w:bCs w:val="0"/>
          <w:sz w:val="21"/>
          <w:szCs w:val="21"/>
          <w:lang w:val="en-US" w:eastAsia="zh-Hans"/>
        </w:rPr>
        <w:t>在竞争压力巨大的市场下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供应链的创新层出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只要抓住了经济全球化的契机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使自己的供应链可以敏捷迅速地反映市场的需求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做到绿色生产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迎合当下的环保主题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这样的供应链模式一定是当下最受欢迎</w:t>
      </w:r>
      <w:r>
        <w:rPr>
          <w:rFonts w:hint="default"/>
          <w:b w:val="0"/>
          <w:bCs w:val="0"/>
          <w:sz w:val="21"/>
          <w:szCs w:val="21"/>
          <w:lang w:eastAsia="zh-Hans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Hans"/>
        </w:rPr>
        <w:t>最急需的一种</w:t>
      </w:r>
      <w:r>
        <w:rPr>
          <w:rFonts w:hint="default"/>
          <w:b w:val="0"/>
          <w:bCs w:val="0"/>
          <w:sz w:val="21"/>
          <w:szCs w:val="21"/>
          <w:lang w:eastAsia="zh-Hans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FCC1F"/>
    <w:rsid w:val="1EEFC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2022-12-04T01:15:00Z</dcterms:created>
  <dc:creator>apple</dc:creator>
  <cp:lastModifiedBy>apple</cp:lastModifiedBy>
  <dcterms:modified xsi:type="dcterms:W3CDTF">2022-12-04T01:39:28Z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